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80"/>
        <w:jc w:val="center"/>
      </w:pPr>
      <w:r>
        <w:rPr>
          <w:rFonts w:ascii="Arial" w:cs="Arial" w:eastAsia="Arial" w:hAnsi="Arial"/>
          <w:b/>
          <w:bCs/>
          <w:color w:val="1F4E79"/>
          <w:sz w:val="52"/>
          <w:szCs w:val="52"/>
        </w:rPr>
        <w:t xml:space="preserve">Compiler Project</w:t>
      </w:r>
    </w:p>
    <w:p>
      <w:pPr>
        <w:spacing w:after="80"/>
        <w:jc w:val="center"/>
      </w:pPr>
      <w:r>
        <w:rPr>
          <w:rFonts w:ascii="Arial" w:cs="Arial" w:eastAsia="Arial" w:hAnsi="Arial"/>
          <w:color w:val="2E75B6"/>
          <w:sz w:val="30"/>
          <w:szCs w:val="30"/>
        </w:rPr>
        <w:t xml:space="preserve">Grammar &amp; Token Specification Report</w:t>
      </w:r>
    </w:p>
    <w:p>
      <w:pPr>
        <w:spacing w:after="600"/>
        <w:jc w:val="center"/>
      </w:pPr>
      <w:r>
        <w:rPr>
          <w:rFonts w:ascii="Arial" w:cs="Arial" w:eastAsia="Arial" w:hAnsi="Arial"/>
          <w:color w:val="888888"/>
          <w:sz w:val="22"/>
          <w:szCs w:val="22"/>
        </w:rPr>
        <w:t xml:space="preserve">Academic Year 2024 – 2025</w:t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1. Project Overview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This report documents the formal grammar, token definitions, and lexical rules used in the Compiler Project web application. The project implements two core components: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Lexical Analyzer — tokenizes source code input into classified tokens.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Arial" w:cs="Arial" w:eastAsia="Arial" w:hAnsi="Arial"/>
          <w:sz w:val="22"/>
          <w:szCs w:val="22"/>
        </w:rPr>
        <w:t xml:space="preserve">String Length Analyzer — splits text input into words and computes character lengths with parity.</w:t>
      </w:r>
    </w:p>
    <w:p>
      <w:pPr>
        <w:spacing w:after="80"/>
      </w:pPr>
      <w:r>
        <w:t xml:space="preserv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2. Lexical Analyzer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2.1  Regular Expression (Tokenization Pattern)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The lexer uses a single master regular expression to scan the input character stream and extract lexemes:</w:t>
      </w:r>
    </w:p>
    <w:p>
      <w:pPr>
        <w:spacing w:after="80"/>
      </w:pPr>
      <w:r>
        <w:t xml:space="preserve"/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/(\d+\.?\d*|"[^"]*"|'[^']*'|[a-zA-Z_][a-zA-Z0-9_]*|[=!&lt;&gt;]{1,2}|[+\-*\/^%&amp;|]+|[;,(){}[\]#.])/g</w:t>
      </w:r>
    </w:p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The alternation branches, evaluated left-to-right, are: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\d+\.?\d*  — integer or floating-point numeric literals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"[^"]*" | '[^']*'  — string and character literals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[a-zA-Z_][a-zA-Z0-9_]*  — identifiers and keywords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[=!&lt;&gt;]{1,2}  — assignment and relational operators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[+\-*\/^%&amp;|]+  — arithmetic and bitwise operators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Arial" w:cs="Arial" w:eastAsia="Arial" w:hAnsi="Arial"/>
          <w:sz w:val="22"/>
          <w:szCs w:val="22"/>
        </w:rPr>
        <w:t xml:space="preserve">[;,(){}[\]#.]  — delimiters and special symbols</w:t>
      </w:r>
    </w:p>
    <w:p>
      <w:pPr>
        <w:spacing w:after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2.2  Token Type Definitions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The following table lists all 13 token types recognized by the lexical analyzer:</w:t>
      </w:r>
    </w:p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2160"/>
        <w:gridCol w:w="2880"/>
        <w:gridCol w:w="3600"/>
      </w:tblGrid>
      <w:tr>
        <w:trPr>
          <w:tblHeader/>
        </w:trPr>
        <w:tc>
          <w:tcPr>
            <w:tcW w:type="dxa" w:w="72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2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Token Type</w:t>
            </w:r>
          </w:p>
        </w:tc>
        <w:tc>
          <w:tcPr>
            <w:tcW w:type="dxa" w:w="288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Pattern / Example</w:t>
            </w:r>
          </w:p>
        </w:tc>
        <w:tc>
          <w:tcPr>
            <w:tcW w:type="dxa" w:w="3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TYPE_KEYWORD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int, float, double, char, string, bool, void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Data type keyword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KEYWORD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if, else, while, for, return, class, ...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Reserved language keyword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IDENTIFIER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[a-zA-Z_][a-zA-Z0-9_]*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Variable or function name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INT_CONST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[0-9]+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Integer constant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FLOAT_CONST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[0-9]+\.[0-9]+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Floating-point constant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STRING_LITERAL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"[^"]*" | '[^']*'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String or character literal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ASSIGN_OP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=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Assignment operator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RELAT_OP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== != &lt;= &gt;= &lt; &gt;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Relational/comparison operator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ARITH_OP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+ - * / ^ %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Arithmetic operator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SEMICOLON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;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Statement terminator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COMMA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,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List separator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DELIMITER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( ) { } [ ]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Bracket / delimiter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SPECIAL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# . &amp; |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Other special symbol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2.3  Reserved Keywords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The lexer maintains two sets for O(1) keyword lookup. A lexeme matching the identifier pattern is reclassified as a keyword or type-keyword if it belongs to one of these sets:</w:t>
      </w:r>
    </w:p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Type keywords (TYPE_KEYWORD):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int  float  double  char  string  bool  void</w:t>
      </w:r>
    </w:p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General reserved keywords (KEYWORD):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if  else  while  for  do  return  main  include  define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class  public  private  new  delete  null  true  false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switch  case  break  continue  struct</w:t>
      </w:r>
    </w:p>
    <w:p>
      <w:pPr>
        <w:spacing w:after="80"/>
      </w:pPr>
      <w:r>
        <w:t xml:space="preserv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3. Context-Free Grammar (CFG)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The following context-free grammar describes the subset of C-style statements that the lexical analyzer is designed to process. Terminal symbols are written in UPPER_CASE; non-terminals in lowercase.</w:t>
      </w:r>
    </w:p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rPr>
          <w:tblHeader/>
        </w:trPr>
        <w:tc>
          <w:tcPr>
            <w:tcW w:type="dxa" w:w="288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Non-terminal</w:t>
            </w:r>
          </w:p>
        </w:tc>
        <w:tc>
          <w:tcPr>
            <w:tcW w:type="dxa" w:w="648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Production Rule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program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statement_list  →  undefined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statement_list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statement | statement statement_list  →  undefined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statement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declaration | assignment | expression_stmt  →  undefined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declaration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TYPE_KEYWORD IDENTIFIER ;  →  undefined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declaration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TYPE_KEYWORD IDENTIFIER = expression ;  →  undefined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assignment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IDENTIFIER = expression ;  →  undefined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expression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term | expression ARITH_OP term  →  undefined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term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IDENTIFIER | INT_CONST | FLOAT_CONST | STRING_LITERAL  →  undefined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term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( expression )  →  undefined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condition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expression RELAT_OP expression  →  undefined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Classification priority (descending): FLOAT_CONST &gt; INT_CONST &gt; STRING_LITERAL &gt; TYPE_KEYWORD &gt; KEYWORD &gt; IDENTIFIER. Each lexeme is matched against the first applicable rule.</w:t>
      </w:r>
    </w:p>
    <w:p>
      <w:pPr>
        <w:spacing w:after="80"/>
      </w:pPr>
      <w:r>
        <w:t xml:space="preserv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4. String Length Analyzer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The String Length component tokenizes free-form text input by splitting on whitespace. For each resulting word it computes: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Character length  (word.length)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Arial" w:cs="Arial" w:eastAsia="Arial" w:hAnsi="Arial"/>
          <w:sz w:val="22"/>
          <w:szCs w:val="22"/>
        </w:rPr>
        <w:t xml:space="preserve">Parity  (Even if length % 2 === 0, otherwise Odd)</w:t>
      </w:r>
    </w:p>
    <w:p>
      <w:pPr>
        <w:spacing w:after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4.1  Grammar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7200"/>
      </w:tblGrid>
      <w:tr>
        <w:trPr>
          <w:tblHeader/>
        </w:trPr>
        <w:tc>
          <w:tcPr>
            <w:tcW w:type="dxa" w:w="2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Non-terminal</w:t>
            </w:r>
          </w:p>
        </w:tc>
        <w:tc>
          <w:tcPr>
            <w:tcW w:type="dxa" w:w="7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Production Rule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input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input  →  word_list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word_list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word_list  →  word | word SPACE word_list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word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word  →  char+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char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char  →  [a-zA-Z0-9_!?...]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Splitting pattern:  /\s+/  — one or more whitespace characters (space, tab, newline).</w:t>
      </w:r>
    </w:p>
    <w:p>
      <w:pPr>
        <w:spacing w:after="80"/>
      </w:pPr>
      <w:r>
        <w:t xml:space="preserv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5. Token Classification Algorithm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After the master regex extracts a lexeme v, the following decision sequence is applied:</w:t>
      </w:r>
    </w:p>
    <w:p>
      <w:pPr>
        <w:spacing w:after="80"/>
      </w:pPr>
      <w:r>
        <w:t xml:space="preserve"/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1.  /^\d+\.\d+$/       →  FLOAT_CONST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2.  /^\d+$/             →  INT_CONST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3.  /^["|']/ (start)   →  STRING_LITERAL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4.  TY.has(v)           →  TYPE_KEYWORD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5.  KW.has(v)           →  KEYWORD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6.  /^[a-zA-Z_]/        →  IDENTIFIER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7.  v === '='           →  ASSIGN_OP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8.  ['==','!=','&lt;=','&gt;=']: RELAT_OP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9.  ['&lt;','&gt;']           →  RELAT_OP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10. /^[+\-*\/^%]$/    →  ARITH_OP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11. v === ';'           →  SEMICOLON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12. v === ','           →  COMMA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13. /^[(){}[\]]$/      →  DELIMITER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14. (default)           →  SPECIAL</w:t>
      </w:r>
    </w:p>
    <w:p>
      <w:pPr>
        <w:spacing w:after="80"/>
      </w:pPr>
      <w:r>
        <w:t xml:space="preserv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6. Example Trace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Input:</w:t>
      </w:r>
    </w:p>
    <w:p>
      <w:pPr>
        <w:spacing w:after="60" w:before="60"/>
        <w:ind w:left="720"/>
      </w:pPr>
      <w:r>
        <w:rPr>
          <w:rFonts w:ascii="Courier New" w:cs="Courier New" w:eastAsia="Courier New" w:hAnsi="Courier New"/>
          <w:color w:val="1F4E79"/>
          <w:sz w:val="20"/>
          <w:szCs w:val="20"/>
        </w:rPr>
        <w:t xml:space="preserve">int x = Mahmoud + Mohamed * 30;</w:t>
      </w:r>
    </w:p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Resulting token stream:</w:t>
      </w:r>
    </w:p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2520"/>
        <w:gridCol w:w="2520"/>
        <w:gridCol w:w="3600"/>
      </w:tblGrid>
      <w:tr>
        <w:trPr>
          <w:tblHeader/>
        </w:trPr>
        <w:tc>
          <w:tcPr>
            <w:tcW w:type="dxa" w:w="72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252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Lexeme</w:t>
            </w:r>
          </w:p>
        </w:tc>
        <w:tc>
          <w:tcPr>
            <w:tcW w:type="dxa" w:w="252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Token Type</w:t>
            </w:r>
          </w:p>
        </w:tc>
        <w:tc>
          <w:tcPr>
            <w:tcW w:type="dxa" w:w="3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int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TYPE_KEYWORD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Data type keyword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x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IDENTIFIER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Variable name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=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ASSIGN_OP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Assignment operator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Mahmoud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IDENTIFIER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Variable/identifier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+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ARITH_OP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Arithmetic operator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Mohamed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IDENTIFIER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Variable/identifier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7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*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ARITH_OP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Arithmetic operator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30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INT_CONST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Integer constant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9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;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SEMICOLON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Statement terminator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Total tokens: 9</w:t>
      </w:r>
    </w:p>
    <w:p>
      <w:pPr>
        <w:spacing w:after="80"/>
      </w:pPr>
      <w:r>
        <w:t xml:space="preserv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7. Conclusion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The Compiler Project implements a complete lexical analysis pipeline covering 13 token types, 25 reserved keywords, and a formal context-free grammar for C-style declaration and assignment statements. The string length analyzer adds a complementary text-processing tool with parity classification. Together, both components demonstrate core compiler front-end concepts including regular expression-based scanning, keyword recognition via set membership, and context-free production rules.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Compiler Project — Grammar Report  |  Page </w:t>
    </w:r>
    <w:r>
      <w:rPr>
        <w:rFonts w:ascii="Arial" w:cs="Arial" w:eastAsia="Arial" w:hAnsi="Arial"/>
        <w:color w:val="888888"/>
        <w:sz w:val="18"/>
        <w:szCs w:val="18"/>
      </w:rPr>
      <type>number</type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1"/>
      </w:pBdr>
      <w:spacing w:after="18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2026-05-10T11:37:05.248Z</dcterms:created>
  <dcterms:modified xsi:type="dcterms:W3CDTF">2026-05-10T11:37:05.248Z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